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4"/>
          <w:szCs w:val="34"/>
        </w:rPr>
        <w:t>附件3：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聊城大学网上办事大厅</w:t>
      </w:r>
      <w:bookmarkStart w:id="0" w:name="_Hlk143847226"/>
      <w:r>
        <w:rPr>
          <w:rFonts w:hint="eastAsia" w:ascii="黑体" w:hAnsi="黑体" w:eastAsia="黑体" w:cs="黑体"/>
          <w:sz w:val="34"/>
          <w:szCs w:val="34"/>
        </w:rPr>
        <w:t>网站备案服务</w:t>
      </w:r>
      <w:bookmarkEnd w:id="0"/>
      <w:r>
        <w:rPr>
          <w:rFonts w:hint="eastAsia" w:ascii="黑体" w:hAnsi="黑体" w:eastAsia="黑体" w:cs="黑体"/>
          <w:sz w:val="34"/>
          <w:szCs w:val="34"/>
        </w:rPr>
        <w:t>流程说明</w:t>
      </w:r>
    </w:p>
    <w:p>
      <w:pPr>
        <w:spacing w:line="540" w:lineRule="exact"/>
        <w:rPr>
          <w:rFonts w:ascii="黑体" w:hAnsi="黑体" w:eastAsia="黑体" w:cs="黑体"/>
          <w:sz w:val="30"/>
          <w:szCs w:val="30"/>
        </w:rPr>
      </w:pP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服务对象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校内各单位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流程概述</w:t>
      </w:r>
    </w:p>
    <w:p>
      <w:p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学校各职能部门或学院网站如有新增、撤销或全面改版情况，须进行网站备案，可通过数字聊大网上办事大厅提交网站备案服务申请，实现该项业务的线上办理。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办理流程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1.申请人提交申请材料。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2.单位负责人审批。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3.宣传部经办人审核。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4.宣传部部长审批。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流程图</w:t>
      </w:r>
    </w:p>
    <w:p>
      <w:pPr>
        <w:ind w:firstLine="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drawing>
          <wp:inline distT="0" distB="0" distL="0" distR="0">
            <wp:extent cx="5400040" cy="915670"/>
            <wp:effectExtent l="0" t="0" r="1016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联系方式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宣传部 王凯，0635-8239057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制度依据</w:t>
      </w:r>
    </w:p>
    <w:p>
      <w:pPr>
        <w:pStyle w:val="4"/>
        <w:tabs>
          <w:tab w:val="left" w:pos="312"/>
        </w:tabs>
        <w:ind w:left="420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《聊城大学网站建设与管理办法》</w:t>
      </w:r>
    </w:p>
    <w:p>
      <w:pPr>
        <w:spacing w:line="540" w:lineRule="exact"/>
        <w:rPr>
          <w:rFonts w:ascii="黑体" w:hAnsi="黑体" w:eastAsia="黑体" w:cs="黑体"/>
          <w:sz w:val="34"/>
          <w:szCs w:val="3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E7594"/>
    <w:multiLevelType w:val="singleLevel"/>
    <w:tmpl w:val="1CAE75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jM2NDRkMjQ2YzNhMjg5ODdmZTk3M2IwNzE1ZTQifQ=="/>
  </w:docVars>
  <w:rsids>
    <w:rsidRoot w:val="3F8C51CF"/>
    <w:rsid w:val="3F8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2023-08-31T10:02:00Z</dcterms:created>
  <dc:creator>十号信箱.</dc:creator>
  <cp:lastModifiedBy>十号信箱.</cp:lastModifiedBy>
  <dcterms:modified xsi:type="dcterms:W3CDTF">2023-08-31T10:10:02Z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08D02427A7B144F69E6AA5CEB9C028F4_11</vt:lpwstr>
  </property>
</Properties>
</file>