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00" w:lineRule="atLeast"/>
        <w:ind w:left="0" w:firstLine="0"/>
        <w:jc w:val="center"/>
        <w:rPr>
          <w:rFonts w:ascii="Arial" w:hAnsi="Arial" w:eastAsia="Arial" w:cs="Arial"/>
          <w:i w:val="0"/>
          <w:iCs w:val="0"/>
          <w:caps w:val="0"/>
          <w:color w:val="333333"/>
          <w:spacing w:val="0"/>
          <w:sz w:val="9"/>
          <w:szCs w:val="9"/>
        </w:rPr>
      </w:pPr>
      <w:r>
        <w:rPr>
          <w:rFonts w:ascii="黑体" w:hAnsi="宋体" w:eastAsia="黑体" w:cs="黑体"/>
          <w:i w:val="0"/>
          <w:iCs w:val="0"/>
          <w:caps w:val="0"/>
          <w:color w:val="333333"/>
          <w:spacing w:val="0"/>
          <w:sz w:val="36"/>
          <w:szCs w:val="36"/>
        </w:rPr>
        <w:t>寒暑假</w:t>
      </w:r>
      <w:r>
        <w:rPr>
          <w:rFonts w:hint="eastAsia" w:ascii="黑体" w:hAnsi="宋体" w:eastAsia="黑体" w:cs="黑体"/>
          <w:i w:val="0"/>
          <w:iCs w:val="0"/>
          <w:caps w:val="0"/>
          <w:color w:val="333333"/>
          <w:spacing w:val="0"/>
          <w:sz w:val="36"/>
          <w:szCs w:val="36"/>
        </w:rPr>
        <w:t>勤工助学岗位设置申请（带岗老师申请）</w:t>
      </w:r>
    </w:p>
    <w:p>
      <w:pPr>
        <w:pStyle w:val="2"/>
        <w:keepNext w:val="0"/>
        <w:keepLines w:val="0"/>
        <w:widowControl/>
        <w:suppressLineNumbers w:val="0"/>
        <w:spacing w:line="600" w:lineRule="atLeast"/>
        <w:ind w:left="0" w:firstLine="0"/>
        <w:jc w:val="center"/>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333333"/>
          <w:spacing w:val="0"/>
          <w:sz w:val="36"/>
          <w:szCs w:val="36"/>
        </w:rPr>
        <w:t>流程说明</w:t>
      </w:r>
    </w:p>
    <w:p>
      <w:pPr>
        <w:pStyle w:val="2"/>
        <w:keepNext w:val="0"/>
        <w:keepLines w:val="0"/>
        <w:widowControl/>
        <w:suppressLineNumbers w:val="0"/>
        <w:spacing w:line="600" w:lineRule="atLeast"/>
        <w:ind w:left="1320" w:hanging="72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一、 办理流程</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ascii="仿宋" w:hAnsi="仿宋" w:eastAsia="仿宋" w:cs="仿宋"/>
          <w:i w:val="0"/>
          <w:iCs w:val="0"/>
          <w:caps w:val="0"/>
          <w:color w:val="000000"/>
          <w:spacing w:val="0"/>
          <w:sz w:val="30"/>
          <w:szCs w:val="30"/>
        </w:rPr>
        <w:t>1</w:t>
      </w:r>
      <w:r>
        <w:rPr>
          <w:rFonts w:hint="eastAsia" w:ascii="仿宋" w:hAnsi="仿宋" w:eastAsia="仿宋" w:cs="仿宋"/>
          <w:i w:val="0"/>
          <w:iCs w:val="0"/>
          <w:caps w:val="0"/>
          <w:color w:val="000000"/>
          <w:spacing w:val="0"/>
          <w:sz w:val="30"/>
          <w:szCs w:val="30"/>
        </w:rPr>
        <w:t>.带岗老师提交申请，同时下载《聊城大学校内勤工助学岗位聘任学生名单汇总表》和《聊城大学勤工助学岗位考核表》以备后续使用。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2.设岗部门负责人审批后。</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3.学生工作处学生资助管理中心审批。</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4.带岗老师上传《聊城大学校内勤工助学岗位聘任学生名单汇总表》。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（此流程是“寒暑假勤工助学岗位学生上岗申请”的前置流程。此流程审批通过后，上岗学生方可发起“寒暑假勤工助学岗位学生上岗申请”。）</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二、流程图</w:t>
      </w:r>
    </w:p>
    <w:p>
      <w:pPr>
        <w:pStyle w:val="2"/>
        <w:keepNext w:val="0"/>
        <w:keepLines w:val="0"/>
        <w:widowControl/>
        <w:suppressLineNumbers w:val="0"/>
        <w:ind w:left="0" w:firstLine="0"/>
        <w:rPr>
          <w:rFonts w:hint="default" w:ascii="Arial" w:hAnsi="Arial" w:eastAsia="Arial" w:cs="Arial"/>
          <w:i w:val="0"/>
          <w:iCs w:val="0"/>
          <w:caps w:val="0"/>
          <w:color w:val="333333"/>
          <w:spacing w:val="0"/>
          <w:sz w:val="9"/>
          <w:szCs w:val="9"/>
        </w:rPr>
      </w:pPr>
      <w:bookmarkStart w:id="0" w:name="_GoBack"/>
      <w:r>
        <w:rPr>
          <w:rFonts w:hint="default" w:ascii="Arial" w:hAnsi="Arial" w:eastAsia="Arial" w:cs="Arial"/>
          <w:i w:val="0"/>
          <w:iCs w:val="0"/>
          <w:caps w:val="0"/>
          <w:color w:val="333333"/>
          <w:spacing w:val="0"/>
          <w:sz w:val="9"/>
          <w:szCs w:val="9"/>
        </w:rPr>
        <w:drawing>
          <wp:inline distT="0" distB="0" distL="114300" distR="114300">
            <wp:extent cx="5036185" cy="729615"/>
            <wp:effectExtent l="0" t="0" r="254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36185" cy="729615"/>
                    </a:xfrm>
                    <a:prstGeom prst="rect">
                      <a:avLst/>
                    </a:prstGeom>
                    <a:noFill/>
                    <a:ln w="9525">
                      <a:noFill/>
                    </a:ln>
                  </pic:spPr>
                </pic:pic>
              </a:graphicData>
            </a:graphic>
          </wp:inline>
        </w:drawing>
      </w:r>
      <w:bookmarkEnd w:id="0"/>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黑体" w:hAnsi="宋体" w:eastAsia="黑体" w:cs="黑体"/>
          <w:i w:val="0"/>
          <w:iCs w:val="0"/>
          <w:caps w:val="0"/>
          <w:color w:val="000000"/>
          <w:spacing w:val="0"/>
          <w:sz w:val="30"/>
          <w:szCs w:val="30"/>
        </w:rPr>
        <w:t>三、办理要求</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1.待学生完成上岗申请后，各岗位学生负责人进入QQ群937893345，群内会定期通知勤工助学考核表上交时间及具体工时，务必按照最新要求提交考核表。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2.各岗位于每月5日前将勤工助学考核表电子版发送至qingongzhuxue@lcu.edu.cn，纸质版报送至大学生事务服务中心大厅（可在附件中或者聊城大学资助管理中心官网自行下载勤工助学考核表）。</w:t>
      </w:r>
    </w:p>
    <w:p>
      <w:pPr>
        <w:pStyle w:val="2"/>
        <w:keepNext w:val="0"/>
        <w:keepLines w:val="0"/>
        <w:widowControl/>
        <w:suppressLineNumbers w:val="0"/>
        <w:spacing w:line="600" w:lineRule="atLeast"/>
        <w:ind w:left="0" w:firstLine="600"/>
        <w:rPr>
          <w:rFonts w:hint="default" w:ascii="Arial" w:hAnsi="Arial" w:eastAsia="Arial" w:cs="Arial"/>
          <w:i w:val="0"/>
          <w:iCs w:val="0"/>
          <w:caps w:val="0"/>
          <w:color w:val="333333"/>
          <w:spacing w:val="0"/>
          <w:sz w:val="9"/>
          <w:szCs w:val="9"/>
        </w:rPr>
      </w:pPr>
      <w:r>
        <w:rPr>
          <w:rFonts w:hint="eastAsia" w:ascii="仿宋" w:hAnsi="仿宋" w:eastAsia="仿宋" w:cs="仿宋"/>
          <w:i w:val="0"/>
          <w:iCs w:val="0"/>
          <w:caps w:val="0"/>
          <w:color w:val="000000"/>
          <w:spacing w:val="0"/>
          <w:sz w:val="30"/>
          <w:szCs w:val="30"/>
        </w:rPr>
        <w:t>联系电话：郝</w:t>
      </w:r>
      <w:r>
        <w:rPr>
          <w:rFonts w:hint="default" w:ascii="Arial" w:hAnsi="Arial" w:eastAsia="Arial" w:cs="Arial"/>
          <w:i w:val="0"/>
          <w:iCs w:val="0"/>
          <w:caps w:val="0"/>
          <w:color w:val="333333"/>
          <w:spacing w:val="0"/>
          <w:sz w:val="9"/>
          <w:szCs w:val="9"/>
        </w:rPr>
        <w:t>  </w:t>
      </w:r>
      <w:r>
        <w:rPr>
          <w:rFonts w:hint="eastAsia" w:ascii="仿宋" w:hAnsi="仿宋" w:eastAsia="仿宋" w:cs="仿宋"/>
          <w:i w:val="0"/>
          <w:iCs w:val="0"/>
          <w:caps w:val="0"/>
          <w:color w:val="000000"/>
          <w:spacing w:val="0"/>
          <w:sz w:val="30"/>
          <w:szCs w:val="30"/>
        </w:rPr>
        <w:t>凤 8239608；朱晓涵 8239610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xMmQ4MTMzZWZkMDQ0MzYxYzhmODZjY2M1ZjAwY2MifQ=="/>
  </w:docVars>
  <w:rsids>
    <w:rsidRoot w:val="255A0CB9"/>
    <w:rsid w:val="255A0CB9"/>
    <w:rsid w:val="6E75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2024-01-10T11:57:00Z</dcterms:created>
  <dc:creator>太空人爱吃喜之郎果董</dc:creator>
  <cp:lastModifiedBy>太空人爱吃喜之郎果董</cp:lastModifiedBy>
  <dcterms:modified xsi:type="dcterms:W3CDTF">2024-01-10T12:08:10Z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705249CA2ED04D858F2CB19591A43BFD_11</vt:lpwstr>
  </property>
</Properties>
</file>